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6F" w:rsidRDefault="0082576F">
      <w:bookmarkStart w:id="0" w:name="_GoBack"/>
      <w:bookmarkEnd w:id="0"/>
    </w:p>
    <w:p w:rsidR="0082576F" w:rsidRDefault="0082576F" w:rsidP="0082576F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tl/>
        </w:rPr>
        <w:tab/>
      </w:r>
      <w:r>
        <w:rPr>
          <w:b/>
          <w:bCs/>
          <w:sz w:val="36"/>
          <w:szCs w:val="36"/>
          <w:u w:val="single"/>
          <w:rtl/>
          <w:lang w:bidi="ar-EG"/>
        </w:rPr>
        <w:t xml:space="preserve">محضر اجتماع مجلس قسم تمريض الاطفال بتاريخ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23</w:t>
      </w:r>
      <w:r>
        <w:rPr>
          <w:b/>
          <w:bCs/>
          <w:sz w:val="36"/>
          <w:szCs w:val="36"/>
          <w:u w:val="single"/>
          <w:rtl/>
          <w:lang w:bidi="ar-EG"/>
        </w:rPr>
        <w:t>/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4</w:t>
      </w:r>
      <w:r>
        <w:rPr>
          <w:b/>
          <w:bCs/>
          <w:sz w:val="36"/>
          <w:szCs w:val="36"/>
          <w:u w:val="single"/>
          <w:rtl/>
          <w:lang w:bidi="ar-EG"/>
        </w:rPr>
        <w:t>/201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82576F" w:rsidRPr="00E35018" w:rsidRDefault="0082576F" w:rsidP="0082576F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82576F" w:rsidRDefault="0082576F" w:rsidP="0082576F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انه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في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يوم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الاحد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الموافق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23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4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/201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7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وفى تمام الساعة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الواحدة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ظهرا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اجتمع مجلس قسم تمريض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الأطفال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برئاسة ا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.م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3079"/>
        <w:gridCol w:w="2841"/>
      </w:tblGrid>
      <w:tr w:rsidR="0082576F" w:rsidTr="00BC76AB"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2576F" w:rsidRDefault="0082576F" w:rsidP="00BC76AB">
            <w:pPr>
              <w:spacing w:before="120" w:after="12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079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2576F" w:rsidRDefault="0082576F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82576F" w:rsidRDefault="0082576F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8257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فاتن شفيق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 /باسمة ربيع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 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مديحه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حسن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2576F" w:rsidRDefault="0082576F" w:rsidP="00BC76AB"/>
        </w:tc>
      </w:tr>
      <w:tr w:rsidR="0082576F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/ أمال غريب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أمل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سهام محمد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راوية عبد الغنى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.م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 رشا راضى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76F" w:rsidRDefault="0082576F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Pr="004A3E43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م/فاطمة اسماعيل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Pr="000248C2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رضا عبد المحسن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82576F" w:rsidRDefault="0082576F" w:rsidP="0082576F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3079"/>
        <w:gridCol w:w="2841"/>
      </w:tblGrid>
      <w:tr w:rsidR="0082576F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82576F" w:rsidRDefault="0082576F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ا/ خالد على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82576F" w:rsidRDefault="0082576F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طالب بالفرقة الثالثة قسم الاطفال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82576F" w:rsidRDefault="0082576F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82576F" w:rsidRPr="009C2CE3" w:rsidRDefault="0082576F" w:rsidP="0082576F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وقد افتتح السيد </w:t>
      </w:r>
      <w:r w:rsidRPr="000F0D1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 رئيس القسم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الاجتماع 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وتم مناقشة الموضوعات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>الآتية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</w:p>
    <w:p w:rsidR="0082576F" w:rsidRDefault="0082576F" w:rsidP="0082576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الأول :</w:t>
      </w:r>
    </w:p>
    <w:p w:rsidR="0082576F" w:rsidRPr="00BA2C11" w:rsidRDefault="0082576F" w:rsidP="0082576F">
      <w:pPr>
        <w:bidi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مناقشة تعديل اشراف الماجستير لطلاب الدراسات العليا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</w:p>
    <w:p w:rsidR="0082576F" w:rsidRDefault="0082576F" w:rsidP="0082576F">
      <w:pPr>
        <w:spacing w:after="0" w:line="360" w:lineRule="auto"/>
        <w:ind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لقرار:</w:t>
      </w:r>
    </w:p>
    <w:p w:rsidR="0082576F" w:rsidRDefault="0082576F" w:rsidP="0082576F">
      <w:pPr>
        <w:spacing w:after="0" w:line="360" w:lineRule="auto"/>
        <w:ind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تم تعديل اشراف طالبات الماجستير و ذلك نظرا لطلب الدكتورة سهام محمد أجازة خاصة لمرافقة الزوج كالاتى:</w:t>
      </w:r>
    </w:p>
    <w:p w:rsidR="0082576F" w:rsidRDefault="0082576F" w:rsidP="0082576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اسماء حسن ( د/ حنان نبوى بدلا من د/ سهام محمد عبدالعزيز) ن</w:t>
      </w:r>
    </w:p>
    <w:p w:rsidR="0082576F" w:rsidRDefault="0082576F" w:rsidP="0082576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نهى حمدى ( د/ راوية عبدالغنى  بدلا من د/ سهام محمد عبدالعزيز)</w:t>
      </w:r>
    </w:p>
    <w:p w:rsidR="0082576F" w:rsidRDefault="0082576F" w:rsidP="0082576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فاطمة محمد ( د/ سماح مصطفى  بدلا من د/ سهام محمد عبدالعزيز)</w:t>
      </w:r>
    </w:p>
    <w:p w:rsidR="0082576F" w:rsidRDefault="0082576F" w:rsidP="0082576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فادية محمود ( د/ خديجة محمد  بدلا من د/ سهام محمد عبدالعزيز)</w:t>
      </w:r>
    </w:p>
    <w:p w:rsidR="0082576F" w:rsidRDefault="0082576F" w:rsidP="0082576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رضا محمد عبد المحسن ( د/ حنان نبوى بدلا من د/ سهام محمد عبدالعزيز)</w:t>
      </w:r>
    </w:p>
    <w:p w:rsidR="0082576F" w:rsidRDefault="0082576F" w:rsidP="008257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82576F" w:rsidRPr="009C2CE3" w:rsidRDefault="0082576F" w:rsidP="0082576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مناقشة </w:t>
      </w:r>
      <w:r w:rsidRPr="009C2CE3">
        <w:rPr>
          <w:rFonts w:asciiTheme="majorBidi" w:hAnsiTheme="majorBidi" w:cstheme="majorBidi"/>
          <w:sz w:val="28"/>
          <w:szCs w:val="28"/>
          <w:lang w:bidi="ar-EG"/>
        </w:rPr>
        <w:t xml:space="preserve"> Seminar</w:t>
      </w: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طلاب الدراسات العليا.</w:t>
      </w:r>
    </w:p>
    <w:p w:rsidR="0082576F" w:rsidRDefault="0082576F" w:rsidP="0082576F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2576F" w:rsidRDefault="0082576F" w:rsidP="0082576F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عقد</w:t>
      </w: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9C2CE3">
        <w:rPr>
          <w:rFonts w:asciiTheme="majorBidi" w:hAnsiTheme="majorBidi" w:cstheme="majorBidi"/>
          <w:sz w:val="28"/>
          <w:szCs w:val="28"/>
          <w:lang w:bidi="ar-EG"/>
        </w:rPr>
        <w:t>Seminar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لكل من الطالبات الآتي ذكر أسمائهن:</w:t>
      </w:r>
    </w:p>
    <w:p w:rsidR="0082576F" w:rsidRDefault="0082576F" w:rsidP="0082576F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نهى حمدى محمدى وذلك بعنوان ( تقييم معلومات الممرضات تجاه الرعاية المقدمة للاطفال الذين يعانون من مرض الانسداد المعوى الغير مكتسب و المشاكل المصاحبة له) (ماجستير).</w:t>
      </w:r>
    </w:p>
    <w:p w:rsidR="0082576F" w:rsidRDefault="0082576F" w:rsidP="0082576F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سمر عبد الطيف السيد وذلك بعنوان ( تأثير برنامج تدريبى على كفاءة الممرضات تجاه رعاية الاطفال المصابين بالحروق ( ماجستير)</w:t>
      </w:r>
    </w:p>
    <w:p w:rsidR="0082576F" w:rsidRPr="00C67EED" w:rsidRDefault="0082576F" w:rsidP="0082576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نورا فوزى سالم وذلك بعنوان ( تاثير برنامج تعليمى عن الهيموفيليا على مستوى كفاءة الامهات ( ماجستير)</w:t>
      </w:r>
    </w:p>
    <w:p w:rsidR="0082576F" w:rsidRDefault="0082576F" w:rsidP="0082576F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الثالث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82576F" w:rsidRPr="0091044A" w:rsidRDefault="0082576F" w:rsidP="0082576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مناقشة تسليم النشاط العلمى لاعضاء هيئة التدريس و الهيئة المعاونة بالقسم وذلك لتسليمة لمعيار البحث العلمى</w:t>
      </w:r>
      <w:r w:rsidRPr="0091044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82576F" w:rsidRDefault="0082576F" w:rsidP="0082576F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2576F" w:rsidRDefault="0082576F" w:rsidP="0082576F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تحديد يوم الاربعاء الموافق 26/4/2017 للتسليم </w:t>
      </w:r>
    </w:p>
    <w:p w:rsidR="0082576F" w:rsidRDefault="0082576F" w:rsidP="0082576F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الرابع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82576F" w:rsidRPr="00A676FA" w:rsidRDefault="0082576F" w:rsidP="0082576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676FA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منافشة تفعيل المقرر الالكترونى للطلاب</w:t>
      </w:r>
    </w:p>
    <w:p w:rsidR="0082576F" w:rsidRDefault="0082576F" w:rsidP="0082576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2576F" w:rsidRDefault="0082576F" w:rsidP="0082576F">
      <w:pPr>
        <w:spacing w:before="120" w:after="120" w:line="240" w:lineRule="auto"/>
        <w:ind w:left="360" w:hanging="418"/>
        <w:rPr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تم توزيع قوائم باسماء الطلاب باسم المستخدم و الرقم السرى </w:t>
      </w:r>
    </w:p>
    <w:p w:rsidR="0082576F" w:rsidRDefault="0082576F" w:rsidP="0082576F">
      <w:pPr>
        <w:spacing w:before="120" w:after="120" w:line="240" w:lineRule="auto"/>
        <w:ind w:left="360" w:hanging="418"/>
        <w:rPr>
          <w:rtl/>
          <w:lang w:bidi="ar-EG"/>
        </w:rPr>
      </w:pPr>
    </w:p>
    <w:p w:rsidR="0082576F" w:rsidRDefault="0082576F" w:rsidP="0082576F">
      <w:pPr>
        <w:spacing w:before="120" w:after="120" w:line="240" w:lineRule="auto"/>
        <w:ind w:left="360" w:hanging="418"/>
        <w:rPr>
          <w:rtl/>
          <w:lang w:bidi="ar-EG"/>
        </w:rPr>
      </w:pPr>
    </w:p>
    <w:p w:rsidR="0082576F" w:rsidRDefault="0082576F" w:rsidP="0082576F">
      <w:pPr>
        <w:pStyle w:val="Footer"/>
        <w:rPr>
          <w:b/>
          <w:bCs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الخامس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82576F" w:rsidRDefault="0082576F" w:rsidP="0082576F">
      <w:pPr>
        <w:pStyle w:val="Footer"/>
        <w:rPr>
          <w:b/>
          <w:bCs/>
          <w:sz w:val="28"/>
          <w:szCs w:val="28"/>
          <w:rtl/>
          <w:lang w:bidi="ar-EG"/>
        </w:rPr>
      </w:pPr>
    </w:p>
    <w:p w:rsidR="0082576F" w:rsidRPr="008C7779" w:rsidRDefault="0082576F" w:rsidP="0082576F">
      <w:pPr>
        <w:pStyle w:val="Footer"/>
        <w:rPr>
          <w:sz w:val="28"/>
          <w:szCs w:val="28"/>
          <w:rtl/>
          <w:lang w:bidi="ar-EG"/>
        </w:rPr>
      </w:pPr>
      <w:r w:rsidRPr="008C7779">
        <w:rPr>
          <w:rFonts w:hint="cs"/>
          <w:sz w:val="28"/>
          <w:szCs w:val="28"/>
          <w:rtl/>
          <w:lang w:bidi="ar-EG"/>
        </w:rPr>
        <w:t xml:space="preserve">مراجعة الدبلوم التقنى لحديثى  الولادة </w:t>
      </w:r>
    </w:p>
    <w:p w:rsidR="0082576F" w:rsidRDefault="0082576F" w:rsidP="0082576F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82576F" w:rsidRPr="008C7779" w:rsidRDefault="0082576F" w:rsidP="0082576F">
      <w:pPr>
        <w:pStyle w:val="Footer"/>
        <w:rPr>
          <w:sz w:val="28"/>
          <w:szCs w:val="28"/>
          <w:rtl/>
          <w:lang w:bidi="ar-EG"/>
        </w:rPr>
      </w:pPr>
      <w:r w:rsidRPr="008C7779">
        <w:rPr>
          <w:rFonts w:hint="cs"/>
          <w:sz w:val="28"/>
          <w:szCs w:val="28"/>
          <w:rtl/>
          <w:lang w:bidi="ar-EG"/>
        </w:rPr>
        <w:t xml:space="preserve">الموافقة  </w:t>
      </w:r>
    </w:p>
    <w:p w:rsidR="0082576F" w:rsidRDefault="0082576F" w:rsidP="0082576F">
      <w:pPr>
        <w:pStyle w:val="Footer"/>
        <w:rPr>
          <w:b/>
          <w:bCs/>
          <w:sz w:val="28"/>
          <w:szCs w:val="28"/>
          <w:rtl/>
          <w:lang w:bidi="ar-EG"/>
        </w:rPr>
      </w:pPr>
      <w:r w:rsidRPr="008C7779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Pr="008C7779">
        <w:rPr>
          <w:rFonts w:hint="cs"/>
          <w:sz w:val="28"/>
          <w:szCs w:val="28"/>
          <w:rtl/>
          <w:lang w:bidi="ar-EG"/>
        </w:rPr>
        <w:t xml:space="preserve"> </w:t>
      </w:r>
      <w:r w:rsidRPr="00065955">
        <w:rPr>
          <w:rFonts w:hint="cs"/>
          <w:b/>
          <w:bCs/>
          <w:sz w:val="28"/>
          <w:szCs w:val="28"/>
          <w:rtl/>
          <w:lang w:bidi="ar-EG"/>
        </w:rPr>
        <w:t>رئيس القسم</w:t>
      </w:r>
    </w:p>
    <w:p w:rsidR="0082576F" w:rsidRPr="00065955" w:rsidRDefault="0082576F" w:rsidP="0082576F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 w:rsidRPr="0006595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82576F" w:rsidRPr="008B7847" w:rsidRDefault="0082576F" w:rsidP="0082576F">
      <w:pPr>
        <w:jc w:val="right"/>
        <w:rPr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</w:t>
      </w:r>
      <w:r w:rsidRPr="00065955">
        <w:rPr>
          <w:rFonts w:hint="cs"/>
          <w:b/>
          <w:bCs/>
          <w:sz w:val="28"/>
          <w:szCs w:val="28"/>
          <w:rtl/>
          <w:lang w:bidi="ar-EG"/>
        </w:rPr>
        <w:t>ا.م.د/ فاتن شفيق</w:t>
      </w:r>
    </w:p>
    <w:p w:rsidR="003B249A" w:rsidRPr="0082576F" w:rsidRDefault="003B249A" w:rsidP="0082576F">
      <w:pPr>
        <w:tabs>
          <w:tab w:val="left" w:pos="2902"/>
        </w:tabs>
      </w:pPr>
    </w:p>
    <w:sectPr w:rsidR="003B249A" w:rsidRPr="0082576F" w:rsidSect="00EB617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D6" w:rsidRDefault="006A02D6" w:rsidP="0082576F">
      <w:pPr>
        <w:spacing w:after="0" w:line="240" w:lineRule="auto"/>
      </w:pPr>
      <w:r>
        <w:separator/>
      </w:r>
    </w:p>
  </w:endnote>
  <w:endnote w:type="continuationSeparator" w:id="0">
    <w:p w:rsidR="006A02D6" w:rsidRDefault="006A02D6" w:rsidP="0082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D6" w:rsidRDefault="006A02D6" w:rsidP="0082576F">
      <w:pPr>
        <w:spacing w:after="0" w:line="240" w:lineRule="auto"/>
      </w:pPr>
      <w:r>
        <w:separator/>
      </w:r>
    </w:p>
  </w:footnote>
  <w:footnote w:type="continuationSeparator" w:id="0">
    <w:p w:rsidR="006A02D6" w:rsidRDefault="006A02D6" w:rsidP="0082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6F" w:rsidRDefault="0082576F">
    <w:pPr>
      <w:pStyle w:val="Header"/>
    </w:pPr>
    <w:r>
      <w:rPr>
        <w:noProof/>
      </w:rPr>
      <w:drawing>
        <wp:inline distT="0" distB="0" distL="0" distR="0" wp14:anchorId="058A65C9" wp14:editId="296F714A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287"/>
    <w:multiLevelType w:val="hybridMultilevel"/>
    <w:tmpl w:val="F280D58A"/>
    <w:lvl w:ilvl="0" w:tplc="AE12871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6F"/>
    <w:rsid w:val="003B249A"/>
    <w:rsid w:val="006A02D6"/>
    <w:rsid w:val="0082576F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6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76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25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5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25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6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76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25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5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25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2017-11-06T09:06:00Z</dcterms:created>
  <dcterms:modified xsi:type="dcterms:W3CDTF">2017-11-06T09:06:00Z</dcterms:modified>
</cp:coreProperties>
</file>